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51194E" w:rsidRDefault="0051194E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6C7701" w:rsidRDefault="006C7701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E065D9" w:rsidRDefault="00E065D9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bookmarkStart w:id="0" w:name="_GoBack"/>
      <w:bookmarkEnd w:id="0"/>
    </w:p>
    <w:p w:rsidR="00657544" w:rsidRPr="00E065D9" w:rsidRDefault="009E1DBE" w:rsidP="004F366F">
      <w:pPr>
        <w:pStyle w:val="ac"/>
        <w:jc w:val="center"/>
        <w:rPr>
          <w:rFonts w:ascii="Arial" w:hAnsi="Arial" w:cs="Arial"/>
          <w:b/>
          <w:sz w:val="36"/>
          <w:szCs w:val="36"/>
        </w:rPr>
      </w:pPr>
      <w:r w:rsidRPr="009E1DBE">
        <w:rPr>
          <w:rFonts w:ascii="Arial" w:hAnsi="Arial" w:cs="Arial"/>
          <w:color w:val="333333"/>
          <w:sz w:val="23"/>
          <w:szCs w:val="23"/>
        </w:rPr>
        <w:br/>
      </w:r>
      <w:r w:rsidR="00BC0FA9" w:rsidRPr="006C7701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 </w:t>
      </w:r>
      <w:r w:rsidR="004F366F" w:rsidRPr="00E065D9">
        <w:rPr>
          <w:rFonts w:ascii="Arial" w:hAnsi="Arial" w:cs="Arial"/>
          <w:b/>
          <w:sz w:val="36"/>
          <w:szCs w:val="36"/>
        </w:rPr>
        <w:t>И</w:t>
      </w:r>
      <w:r w:rsidR="004F366F" w:rsidRPr="00E065D9">
        <w:rPr>
          <w:rFonts w:ascii="Arial" w:hAnsi="Arial" w:cs="Arial"/>
          <w:b/>
          <w:sz w:val="36"/>
          <w:szCs w:val="36"/>
        </w:rPr>
        <w:t xml:space="preserve">нтерфейс </w:t>
      </w:r>
      <w:hyperlink r:id="rId10" w:history="1">
        <w:r w:rsidR="004F366F" w:rsidRPr="00E065D9">
          <w:rPr>
            <w:rFonts w:ascii="Arial" w:hAnsi="Arial" w:cs="Arial"/>
            <w:b/>
            <w:sz w:val="36"/>
            <w:szCs w:val="36"/>
          </w:rPr>
          <w:t>«Личный кабинет юридического лица»</w:t>
        </w:r>
      </w:hyperlink>
      <w:r w:rsidR="004F366F" w:rsidRPr="00E065D9">
        <w:rPr>
          <w:rFonts w:ascii="Arial" w:hAnsi="Arial" w:cs="Arial"/>
          <w:b/>
          <w:sz w:val="36"/>
          <w:szCs w:val="36"/>
        </w:rPr>
        <w:t xml:space="preserve"> </w:t>
      </w:r>
      <w:r w:rsidR="004F366F" w:rsidRPr="00E065D9">
        <w:rPr>
          <w:rFonts w:ascii="Arial" w:hAnsi="Arial" w:cs="Arial"/>
          <w:b/>
          <w:sz w:val="36"/>
          <w:szCs w:val="36"/>
        </w:rPr>
        <w:t>ежегодно модернизируется</w:t>
      </w:r>
    </w:p>
    <w:p w:rsidR="00E065D9" w:rsidRPr="00657544" w:rsidRDefault="00E065D9" w:rsidP="004F366F">
      <w:pPr>
        <w:pStyle w:val="ac"/>
        <w:jc w:val="center"/>
        <w:rPr>
          <w:rFonts w:ascii="Arial" w:hAnsi="Arial" w:cs="Arial"/>
          <w:b/>
          <w:sz w:val="28"/>
          <w:szCs w:val="28"/>
        </w:rPr>
      </w:pPr>
    </w:p>
    <w:p w:rsidR="00657544" w:rsidRPr="00657544" w:rsidRDefault="00657544" w:rsidP="00E065D9">
      <w:pPr>
        <w:spacing w:after="0" w:line="360" w:lineRule="exact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7544">
        <w:rPr>
          <w:rFonts w:ascii="Arial" w:eastAsia="Times New Roman" w:hAnsi="Arial" w:cs="Arial"/>
          <w:sz w:val="28"/>
          <w:szCs w:val="28"/>
          <w:lang w:eastAsia="ru-RU"/>
        </w:rPr>
        <w:t>ЛК ЮЛ позволяет пользователям запрашивать и направлять информацию о себе из Единого государственного реестра юридических лиц и налогоплательщиков. Получать справки о состоянии расчетов с бюджетом, об исполнении налогоплательщиком обязанности по уплате обязательных платежей, принимать извещения об уточнении либо отказе в уточнении платежа, управлять расчетами с бюджетом, получая информацию об обязательствах по налогам, страховым взносам и невыясненных платежах.</w:t>
      </w:r>
    </w:p>
    <w:p w:rsidR="00657544" w:rsidRPr="00657544" w:rsidRDefault="00657544" w:rsidP="00E065D9">
      <w:pPr>
        <w:spacing w:after="0" w:line="360" w:lineRule="exact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7544">
        <w:rPr>
          <w:rFonts w:ascii="Arial" w:eastAsia="Times New Roman" w:hAnsi="Arial" w:cs="Arial"/>
          <w:sz w:val="28"/>
          <w:szCs w:val="28"/>
          <w:lang w:eastAsia="ru-RU"/>
        </w:rPr>
        <w:t>Сегодня налогоплательщику, зарегистрированному в сервисе, доступна информация об урегулировании задолженности, неисполненных налоговых обязательствах и о платежах, списанных с расчетного счета налогоплательщика и не поступивших в бюджет, по которым обязанность заявителя признана исполненной.</w:t>
      </w:r>
    </w:p>
    <w:p w:rsidR="00657544" w:rsidRPr="00657544" w:rsidRDefault="00657544" w:rsidP="00E065D9">
      <w:pPr>
        <w:spacing w:after="0" w:line="360" w:lineRule="exact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7544">
        <w:rPr>
          <w:rFonts w:ascii="Arial" w:eastAsia="Times New Roman" w:hAnsi="Arial" w:cs="Arial"/>
          <w:sz w:val="28"/>
          <w:szCs w:val="28"/>
          <w:lang w:eastAsia="ru-RU"/>
        </w:rPr>
        <w:t>Ежегодно функционал ЛК ЮЛ расширяется. Пользователи, помимо вышеуказанных преференций, могут регистрировать и снимать с учета ККТ, пользоваться реестром субъектов среднего и малого предпринимательства. Кроме того, войти в учётную запись по маркировке товаров также можно также через Личный кабинет.</w:t>
      </w:r>
    </w:p>
    <w:p w:rsidR="00657544" w:rsidRPr="00657544" w:rsidRDefault="00657544" w:rsidP="00E065D9">
      <w:pPr>
        <w:spacing w:after="0" w:line="360" w:lineRule="exact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7544">
        <w:rPr>
          <w:rFonts w:ascii="Arial" w:eastAsia="Times New Roman" w:hAnsi="Arial" w:cs="Arial"/>
          <w:sz w:val="28"/>
          <w:szCs w:val="28"/>
          <w:lang w:eastAsia="ru-RU"/>
        </w:rPr>
        <w:t xml:space="preserve">С 2022 года в сервисе стал доступен новый раздел «Как меня видит </w:t>
      </w:r>
      <w:proofErr w:type="gramStart"/>
      <w:r w:rsidRPr="00657544">
        <w:rPr>
          <w:rFonts w:ascii="Arial" w:eastAsia="Times New Roman" w:hAnsi="Arial" w:cs="Arial"/>
          <w:sz w:val="28"/>
          <w:szCs w:val="28"/>
          <w:lang w:eastAsia="ru-RU"/>
        </w:rPr>
        <w:t>налоговая</w:t>
      </w:r>
      <w:proofErr w:type="gramEnd"/>
      <w:r w:rsidRPr="00657544">
        <w:rPr>
          <w:rFonts w:ascii="Arial" w:eastAsia="Times New Roman" w:hAnsi="Arial" w:cs="Arial"/>
          <w:sz w:val="28"/>
          <w:szCs w:val="28"/>
          <w:lang w:eastAsia="ru-RU"/>
        </w:rPr>
        <w:t>», при помощи которого налогоплательщику предоставляется доступ к показателям финансово-хозяйственной деятельности и результатам налогового контроля не только самой организации, но и его партнеров (контрагентов).</w:t>
      </w:r>
    </w:p>
    <w:p w:rsidR="00657544" w:rsidRPr="00657544" w:rsidRDefault="00657544" w:rsidP="00E065D9">
      <w:pPr>
        <w:spacing w:after="0" w:line="360" w:lineRule="exact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7544">
        <w:rPr>
          <w:rFonts w:ascii="Arial" w:eastAsia="Times New Roman" w:hAnsi="Arial" w:cs="Arial"/>
          <w:sz w:val="28"/>
          <w:szCs w:val="28"/>
          <w:lang w:eastAsia="ru-RU"/>
        </w:rPr>
        <w:t xml:space="preserve">Уникальность функциональных возможностей сервиса заключается в принципе работы. По примеру социальной сети существует возможность добавления контрагентов в «друзья/партнеры». Так, для получения показателей партнера необходимо «постучаться» к нему в Личный кабинет. Партнер, при </w:t>
      </w:r>
      <w:r w:rsidRPr="00657544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этом, может принять заявку, либо отказать в доступе. Если у контрагента еще нет Личного кабинета, то на его почтовый ящик можно направить приглашение на создание учётной записи в личном кабинете на сайте ФНС России и «подружиться».</w:t>
      </w:r>
    </w:p>
    <w:p w:rsidR="00657544" w:rsidRPr="00657544" w:rsidRDefault="00657544" w:rsidP="00E065D9">
      <w:pPr>
        <w:spacing w:after="0" w:line="360" w:lineRule="exact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7544">
        <w:rPr>
          <w:rFonts w:ascii="Arial" w:eastAsia="Times New Roman" w:hAnsi="Arial" w:cs="Arial"/>
          <w:sz w:val="28"/>
          <w:szCs w:val="28"/>
          <w:lang w:eastAsia="ru-RU"/>
        </w:rPr>
        <w:t>Сегодня общение «онлайн» становится неотъемлемой частью бизнеса. Ведь такой способ взаимодействия позволяет минимизировать финансовые расходы и значительно сократить время на решение поставленных задач. В этой стези налоговые органы «шагают» в ногу со временем, заботясь о качестве оказанных услуг и оперативности решения вопросов налогоплательщика.</w:t>
      </w:r>
    </w:p>
    <w:p w:rsidR="00BC0FA9" w:rsidRPr="00657544" w:rsidRDefault="00BC0FA9" w:rsidP="00E06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65754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  </w:t>
      </w:r>
    </w:p>
    <w:sectPr w:rsidR="00BC0FA9" w:rsidRPr="00657544" w:rsidSect="00156A6E">
      <w:footerReference w:type="default" r:id="rId11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F2F" w:rsidRDefault="004B6F2F" w:rsidP="00830148">
      <w:pPr>
        <w:spacing w:after="0" w:line="240" w:lineRule="auto"/>
      </w:pPr>
      <w:r>
        <w:separator/>
      </w:r>
    </w:p>
  </w:endnote>
  <w:endnote w:type="continuationSeparator" w:id="0">
    <w:p w:rsidR="004B6F2F" w:rsidRDefault="004B6F2F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F2F" w:rsidRDefault="004B6F2F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230C8995" wp14:editId="3306D9CB">
          <wp:extent cx="5940425" cy="51879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F2F" w:rsidRDefault="004B6F2F" w:rsidP="00830148">
      <w:pPr>
        <w:spacing w:after="0" w:line="240" w:lineRule="auto"/>
      </w:pPr>
      <w:r>
        <w:separator/>
      </w:r>
    </w:p>
  </w:footnote>
  <w:footnote w:type="continuationSeparator" w:id="0">
    <w:p w:rsidR="004B6F2F" w:rsidRDefault="004B6F2F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0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6"/>
  </w:num>
  <w:num w:numId="5">
    <w:abstractNumId w:val="7"/>
  </w:num>
  <w:num w:numId="6">
    <w:abstractNumId w:val="12"/>
  </w:num>
  <w:num w:numId="7">
    <w:abstractNumId w:val="15"/>
  </w:num>
  <w:num w:numId="8">
    <w:abstractNumId w:val="3"/>
  </w:num>
  <w:num w:numId="9">
    <w:abstractNumId w:val="17"/>
  </w:num>
  <w:num w:numId="10">
    <w:abstractNumId w:val="19"/>
  </w:num>
  <w:num w:numId="11">
    <w:abstractNumId w:val="26"/>
  </w:num>
  <w:num w:numId="12">
    <w:abstractNumId w:val="5"/>
  </w:num>
  <w:num w:numId="13">
    <w:abstractNumId w:val="18"/>
  </w:num>
  <w:num w:numId="14">
    <w:abstractNumId w:val="0"/>
  </w:num>
  <w:num w:numId="15">
    <w:abstractNumId w:val="20"/>
    <w:lvlOverride w:ilvl="0">
      <w:startOverride w:val="1"/>
    </w:lvlOverride>
  </w:num>
  <w:num w:numId="16">
    <w:abstractNumId w:val="21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22"/>
    <w:lvlOverride w:ilvl="0">
      <w:startOverride w:val="1"/>
    </w:lvlOverride>
  </w:num>
  <w:num w:numId="20">
    <w:abstractNumId w:val="25"/>
    <w:lvlOverride w:ilvl="0">
      <w:startOverride w:val="1"/>
    </w:lvlOverride>
  </w:num>
  <w:num w:numId="21">
    <w:abstractNumId w:val="27"/>
    <w:lvlOverride w:ilvl="0">
      <w:startOverride w:val="1"/>
    </w:lvlOverride>
  </w:num>
  <w:num w:numId="22">
    <w:abstractNumId w:val="23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4"/>
    <w:lvlOverride w:ilvl="0">
      <w:startOverride w:val="1"/>
    </w:lvlOverride>
  </w:num>
  <w:num w:numId="25">
    <w:abstractNumId w:val="4"/>
  </w:num>
  <w:num w:numId="26">
    <w:abstractNumId w:val="13"/>
  </w:num>
  <w:num w:numId="27">
    <w:abstractNumId w:val="1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25728"/>
    <w:rsid w:val="00072EE2"/>
    <w:rsid w:val="000A3E58"/>
    <w:rsid w:val="000A5313"/>
    <w:rsid w:val="000F3AFD"/>
    <w:rsid w:val="00114933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9470D"/>
    <w:rsid w:val="0019487B"/>
    <w:rsid w:val="001A3E16"/>
    <w:rsid w:val="001B5E1C"/>
    <w:rsid w:val="00224D28"/>
    <w:rsid w:val="002354D3"/>
    <w:rsid w:val="00236A7D"/>
    <w:rsid w:val="00252A5E"/>
    <w:rsid w:val="002629D9"/>
    <w:rsid w:val="00263BC1"/>
    <w:rsid w:val="00267334"/>
    <w:rsid w:val="0027086A"/>
    <w:rsid w:val="00270FF0"/>
    <w:rsid w:val="002B57FF"/>
    <w:rsid w:val="002D3A55"/>
    <w:rsid w:val="002D3DA5"/>
    <w:rsid w:val="002E3A8C"/>
    <w:rsid w:val="002E666B"/>
    <w:rsid w:val="00320BCC"/>
    <w:rsid w:val="00322E57"/>
    <w:rsid w:val="00331C6F"/>
    <w:rsid w:val="0034083E"/>
    <w:rsid w:val="00384199"/>
    <w:rsid w:val="003B437E"/>
    <w:rsid w:val="003B6C7B"/>
    <w:rsid w:val="003C19A7"/>
    <w:rsid w:val="003D5C96"/>
    <w:rsid w:val="003E1ED7"/>
    <w:rsid w:val="0045138B"/>
    <w:rsid w:val="00453998"/>
    <w:rsid w:val="00455A19"/>
    <w:rsid w:val="00491345"/>
    <w:rsid w:val="004929B6"/>
    <w:rsid w:val="004A299E"/>
    <w:rsid w:val="004B3E6B"/>
    <w:rsid w:val="004B6F2F"/>
    <w:rsid w:val="004C05AA"/>
    <w:rsid w:val="004C191B"/>
    <w:rsid w:val="004C1EDD"/>
    <w:rsid w:val="004F366F"/>
    <w:rsid w:val="005060C9"/>
    <w:rsid w:val="00506CD4"/>
    <w:rsid w:val="0051194E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124E6"/>
    <w:rsid w:val="00627813"/>
    <w:rsid w:val="00630A1F"/>
    <w:rsid w:val="00636C52"/>
    <w:rsid w:val="0064341B"/>
    <w:rsid w:val="00644A62"/>
    <w:rsid w:val="00646FCA"/>
    <w:rsid w:val="00653B85"/>
    <w:rsid w:val="006555C8"/>
    <w:rsid w:val="00657544"/>
    <w:rsid w:val="006C7701"/>
    <w:rsid w:val="006D0295"/>
    <w:rsid w:val="007168DC"/>
    <w:rsid w:val="0072074C"/>
    <w:rsid w:val="007277F7"/>
    <w:rsid w:val="00732CA8"/>
    <w:rsid w:val="00743A1B"/>
    <w:rsid w:val="00765408"/>
    <w:rsid w:val="007742B9"/>
    <w:rsid w:val="00796647"/>
    <w:rsid w:val="007D64F5"/>
    <w:rsid w:val="007E17C9"/>
    <w:rsid w:val="007F4287"/>
    <w:rsid w:val="008066E1"/>
    <w:rsid w:val="00817792"/>
    <w:rsid w:val="00821F7A"/>
    <w:rsid w:val="00830148"/>
    <w:rsid w:val="00843A3E"/>
    <w:rsid w:val="0084672A"/>
    <w:rsid w:val="00851A10"/>
    <w:rsid w:val="00871B28"/>
    <w:rsid w:val="00894AF2"/>
    <w:rsid w:val="008A10F6"/>
    <w:rsid w:val="008B47D0"/>
    <w:rsid w:val="008D07B8"/>
    <w:rsid w:val="008D6BFA"/>
    <w:rsid w:val="008E5851"/>
    <w:rsid w:val="008F0F49"/>
    <w:rsid w:val="008F39CC"/>
    <w:rsid w:val="009037ED"/>
    <w:rsid w:val="00934136"/>
    <w:rsid w:val="009E1DBE"/>
    <w:rsid w:val="009E6B34"/>
    <w:rsid w:val="009F0CDA"/>
    <w:rsid w:val="009F3B4D"/>
    <w:rsid w:val="00A101D0"/>
    <w:rsid w:val="00A27313"/>
    <w:rsid w:val="00A35404"/>
    <w:rsid w:val="00A44588"/>
    <w:rsid w:val="00A45661"/>
    <w:rsid w:val="00A6550E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40AF1"/>
    <w:rsid w:val="00B46106"/>
    <w:rsid w:val="00B748DF"/>
    <w:rsid w:val="00B74F98"/>
    <w:rsid w:val="00B83C47"/>
    <w:rsid w:val="00B8630C"/>
    <w:rsid w:val="00BA01D7"/>
    <w:rsid w:val="00BC0FA9"/>
    <w:rsid w:val="00BD0CFB"/>
    <w:rsid w:val="00BD1C8E"/>
    <w:rsid w:val="00C11B32"/>
    <w:rsid w:val="00C131E4"/>
    <w:rsid w:val="00C50DF5"/>
    <w:rsid w:val="00C755FC"/>
    <w:rsid w:val="00C76720"/>
    <w:rsid w:val="00C813F9"/>
    <w:rsid w:val="00CA16CB"/>
    <w:rsid w:val="00CA7889"/>
    <w:rsid w:val="00CD228E"/>
    <w:rsid w:val="00D0320A"/>
    <w:rsid w:val="00D35145"/>
    <w:rsid w:val="00D60A70"/>
    <w:rsid w:val="00D6567F"/>
    <w:rsid w:val="00D83942"/>
    <w:rsid w:val="00DA1E64"/>
    <w:rsid w:val="00DC76E9"/>
    <w:rsid w:val="00DE29CF"/>
    <w:rsid w:val="00E00D01"/>
    <w:rsid w:val="00E03B98"/>
    <w:rsid w:val="00E065D9"/>
    <w:rsid w:val="00E11E2B"/>
    <w:rsid w:val="00E169B6"/>
    <w:rsid w:val="00E41F60"/>
    <w:rsid w:val="00E57900"/>
    <w:rsid w:val="00E72561"/>
    <w:rsid w:val="00E87542"/>
    <w:rsid w:val="00E878DF"/>
    <w:rsid w:val="00EA0357"/>
    <w:rsid w:val="00EC674A"/>
    <w:rsid w:val="00ED4C02"/>
    <w:rsid w:val="00EF51A2"/>
    <w:rsid w:val="00F04E0E"/>
    <w:rsid w:val="00F11568"/>
    <w:rsid w:val="00F13B4C"/>
    <w:rsid w:val="00F151F8"/>
    <w:rsid w:val="00F41D59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lkul-nalog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97209-52AC-493E-9B59-54D3619C3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Ким Оксана Витальевна</cp:lastModifiedBy>
  <cp:revision>3</cp:revision>
  <cp:lastPrinted>2020-03-26T02:50:00Z</cp:lastPrinted>
  <dcterms:created xsi:type="dcterms:W3CDTF">2022-05-25T08:43:00Z</dcterms:created>
  <dcterms:modified xsi:type="dcterms:W3CDTF">2022-05-25T08:44:00Z</dcterms:modified>
</cp:coreProperties>
</file>